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B12" w:rsidRDefault="00C00B12" w:rsidP="00C00B12">
      <w:pPr>
        <w:spacing w:after="0" w:line="240" w:lineRule="auto"/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C00B12" w:rsidRDefault="00C00B12" w:rsidP="00C00B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САМАРСКАЯ ОБЛАСТЬ</w:t>
      </w:r>
    </w:p>
    <w:p w:rsidR="00C00B12" w:rsidRDefault="00C00B12" w:rsidP="00C00B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0B12" w:rsidRDefault="00C00B12" w:rsidP="00C00B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СОБРАНИЕ ПРЕДСТАВИТЕЛЕЙ </w:t>
      </w:r>
    </w:p>
    <w:p w:rsidR="00C00B12" w:rsidRDefault="00C00B12" w:rsidP="00C00B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СОСНОВЫЙ СОЛОНЕЦ</w:t>
      </w:r>
    </w:p>
    <w:p w:rsidR="00C00B12" w:rsidRDefault="00C00B12" w:rsidP="00C00B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СТАВРОПОЛЬСКИЙ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0B12" w:rsidRDefault="00C00B12" w:rsidP="00C00B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САМАРСКОЙ ОБЛАСТИ четвертого созыва</w:t>
      </w:r>
    </w:p>
    <w:p w:rsidR="00C00B12" w:rsidRDefault="00C00B12" w:rsidP="00C00B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0B12" w:rsidRDefault="00C00B12" w:rsidP="00C00B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   февраля 2025 года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</w:t>
      </w:r>
      <w:r w:rsidR="00D303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0B12" w:rsidRDefault="00C00B12" w:rsidP="00C00B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B12" w:rsidRDefault="00C00B12" w:rsidP="00C00B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 w:rsidR="00D303A3">
        <w:rPr>
          <w:rFonts w:ascii="Times New Roman" w:hAnsi="Times New Roman" w:cs="Times New Roman"/>
          <w:sz w:val="28"/>
          <w:szCs w:val="28"/>
        </w:rPr>
        <w:t xml:space="preserve"> (проект)</w:t>
      </w:r>
    </w:p>
    <w:p w:rsidR="00C00B12" w:rsidRDefault="00C00B12" w:rsidP="00C00B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6DD5" w:rsidRDefault="00976DD5" w:rsidP="00976D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схемы одномандатных избирательных округов </w:t>
      </w:r>
    </w:p>
    <w:p w:rsidR="00976DD5" w:rsidRDefault="00976DD5" w:rsidP="00976D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проведения выборов депутатов Собрания представителей </w:t>
      </w:r>
    </w:p>
    <w:p w:rsidR="00976DD5" w:rsidRDefault="00976DD5" w:rsidP="00976D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сельского поселения Сосновый Солонец муниципального района Ставропольский Самарской области</w:t>
      </w:r>
    </w:p>
    <w:p w:rsidR="00C00B12" w:rsidRDefault="00C00B12" w:rsidP="00C00B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0B12" w:rsidRDefault="00C00B12" w:rsidP="00C00B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основании решения территориальной избирательной комиссии Ставропольского </w:t>
      </w:r>
      <w:r w:rsidR="00D00DDD">
        <w:rPr>
          <w:rFonts w:ascii="Times New Roman" w:hAnsi="Times New Roman" w:cs="Times New Roman"/>
          <w:sz w:val="28"/>
          <w:szCs w:val="28"/>
        </w:rPr>
        <w:t>района Самарской области от 03 февраля 2025 года № 103/17</w:t>
      </w:r>
      <w:r>
        <w:rPr>
          <w:rFonts w:ascii="Times New Roman" w:hAnsi="Times New Roman" w:cs="Times New Roman"/>
          <w:sz w:val="28"/>
          <w:szCs w:val="28"/>
        </w:rPr>
        <w:t xml:space="preserve">, руководствуясь статьей 18 Федерального закона «Об основных гарантиях избирательных прав и права на участие в референдуме граждан Российской Федерации», статьей 18 Закона Самарской области «О выборах депутатов представительных органов муниципальных образований Самарской области», Собрание представителей сельского поселения Сосновый Солонец муниципального района Ставропольский Самарской </w:t>
      </w:r>
      <w:proofErr w:type="gramEnd"/>
      <w:r>
        <w:rPr>
          <w:rFonts w:ascii="Times New Roman" w:hAnsi="Times New Roman" w:cs="Times New Roman"/>
          <w:sz w:val="28"/>
          <w:szCs w:val="28"/>
        </w:rPr>
        <w:t>области четвертого созыва РЕШИЛО:</w:t>
      </w:r>
    </w:p>
    <w:p w:rsidR="00C00B12" w:rsidRDefault="00C00B12" w:rsidP="00C00B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схему 10-ти одномандатных избирательных округов </w:t>
      </w:r>
      <w:r w:rsidR="00976DD5">
        <w:rPr>
          <w:rFonts w:ascii="Times New Roman" w:hAnsi="Times New Roman" w:cs="Times New Roman"/>
          <w:sz w:val="28"/>
          <w:szCs w:val="28"/>
        </w:rPr>
        <w:t xml:space="preserve">для проведения </w:t>
      </w:r>
      <w:proofErr w:type="gramStart"/>
      <w:r w:rsidR="00976DD5">
        <w:rPr>
          <w:rFonts w:ascii="Times New Roman" w:hAnsi="Times New Roman" w:cs="Times New Roman"/>
          <w:sz w:val="28"/>
          <w:szCs w:val="28"/>
        </w:rPr>
        <w:t>выборов</w:t>
      </w:r>
      <w:r>
        <w:rPr>
          <w:rFonts w:ascii="Times New Roman" w:hAnsi="Times New Roman" w:cs="Times New Roman"/>
          <w:sz w:val="28"/>
          <w:szCs w:val="28"/>
        </w:rPr>
        <w:t xml:space="preserve"> депутатов Собрания представителей сельского поселения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Сосновый Солонец муниципального района Ставропольский Самарской области и её графическое изображение согласно приложениям №№ 1, 2 сроком на десять лет.</w:t>
      </w:r>
    </w:p>
    <w:p w:rsidR="00C00B12" w:rsidRDefault="00C00B12" w:rsidP="00C00B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 решение Собрания представителей сельского поселения Сосновый Солонец муниципального района Ставропольский Самарской области от 11 мая 2015 года № 9 «Об утверждении схемы одномандатных избирательных округов по выборам депутатов Собрания представителей сельского поселения Сосновый Солонец муниципального района Ставропольский Самарской области».</w:t>
      </w:r>
    </w:p>
    <w:p w:rsidR="00C00B12" w:rsidRDefault="00C00B12" w:rsidP="00C00B12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решение в газете «Ставрополь – на – Волге. Официальное опубликование» и разместить в информационно-телекоммуникационной сети «Интернет».</w:t>
      </w:r>
    </w:p>
    <w:p w:rsidR="00C00B12" w:rsidRDefault="00C00B12" w:rsidP="00C00B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официального опубликования (обнародования).</w:t>
      </w:r>
    </w:p>
    <w:p w:rsidR="00C00B12" w:rsidRDefault="00C00B12" w:rsidP="00C00B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B12" w:rsidRDefault="00C00B12" w:rsidP="00C00B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54EA" w:rsidRPr="00EC530E" w:rsidRDefault="00C00B12" w:rsidP="007332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332E2">
        <w:rPr>
          <w:rFonts w:ascii="Times New Roman" w:hAnsi="Times New Roman" w:cs="Times New Roman"/>
          <w:sz w:val="28"/>
          <w:szCs w:val="28"/>
        </w:rPr>
        <w:t>редседатель</w:t>
      </w:r>
      <w:r w:rsidR="007332E2">
        <w:rPr>
          <w:rFonts w:ascii="Times New Roman" w:hAnsi="Times New Roman" w:cs="Times New Roman"/>
          <w:sz w:val="28"/>
          <w:szCs w:val="28"/>
        </w:rPr>
        <w:tab/>
      </w:r>
      <w:r w:rsidR="007332E2">
        <w:rPr>
          <w:rFonts w:ascii="Times New Roman" w:hAnsi="Times New Roman" w:cs="Times New Roman"/>
          <w:sz w:val="28"/>
          <w:szCs w:val="28"/>
        </w:rPr>
        <w:tab/>
      </w:r>
      <w:r w:rsidR="007332E2">
        <w:rPr>
          <w:rFonts w:ascii="Times New Roman" w:hAnsi="Times New Roman" w:cs="Times New Roman"/>
          <w:sz w:val="28"/>
          <w:szCs w:val="28"/>
        </w:rPr>
        <w:tab/>
      </w:r>
      <w:r w:rsidR="007332E2">
        <w:rPr>
          <w:rFonts w:ascii="Times New Roman" w:hAnsi="Times New Roman" w:cs="Times New Roman"/>
          <w:sz w:val="28"/>
          <w:szCs w:val="28"/>
        </w:rPr>
        <w:tab/>
      </w:r>
      <w:r w:rsidR="00D303A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7332E2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="00D303A3">
        <w:rPr>
          <w:rFonts w:ascii="Times New Roman" w:hAnsi="Times New Roman" w:cs="Times New Roman"/>
          <w:sz w:val="28"/>
          <w:szCs w:val="28"/>
        </w:rPr>
        <w:t>И.М.Кинчарова</w:t>
      </w:r>
      <w:proofErr w:type="spellEnd"/>
    </w:p>
    <w:sectPr w:rsidR="006954EA" w:rsidRPr="00EC530E" w:rsidSect="00D303A3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591656"/>
    <w:multiLevelType w:val="hybridMultilevel"/>
    <w:tmpl w:val="ABBE328C"/>
    <w:lvl w:ilvl="0" w:tplc="2F7861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C530E"/>
    <w:rsid w:val="000021D3"/>
    <w:rsid w:val="00084B5A"/>
    <w:rsid w:val="00124178"/>
    <w:rsid w:val="00232701"/>
    <w:rsid w:val="002C0326"/>
    <w:rsid w:val="004B4CA1"/>
    <w:rsid w:val="005017F0"/>
    <w:rsid w:val="006954EA"/>
    <w:rsid w:val="006E35E8"/>
    <w:rsid w:val="007332E2"/>
    <w:rsid w:val="00802D63"/>
    <w:rsid w:val="008469A9"/>
    <w:rsid w:val="0090776B"/>
    <w:rsid w:val="00976DD5"/>
    <w:rsid w:val="009B5777"/>
    <w:rsid w:val="00A71950"/>
    <w:rsid w:val="00B41300"/>
    <w:rsid w:val="00B54130"/>
    <w:rsid w:val="00B801B5"/>
    <w:rsid w:val="00B87FD1"/>
    <w:rsid w:val="00C00B12"/>
    <w:rsid w:val="00D00DDD"/>
    <w:rsid w:val="00D303A3"/>
    <w:rsid w:val="00D7046D"/>
    <w:rsid w:val="00EC5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530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0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2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</cp:lastModifiedBy>
  <cp:revision>2</cp:revision>
  <cp:lastPrinted>2025-02-05T07:55:00Z</cp:lastPrinted>
  <dcterms:created xsi:type="dcterms:W3CDTF">2025-02-05T07:55:00Z</dcterms:created>
  <dcterms:modified xsi:type="dcterms:W3CDTF">2025-02-05T07:55:00Z</dcterms:modified>
</cp:coreProperties>
</file>